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3AB" w:rsidRDefault="001623AB"/>
    <w:p w:rsidR="006D530F" w:rsidRPr="00C60E2A" w:rsidRDefault="006D530F" w:rsidP="006D530F">
      <w:pPr>
        <w:rPr>
          <w:rFonts w:ascii="ArialMT" w:hAnsi="ArialMT" w:cs="Times New Roman"/>
          <w:b/>
        </w:rPr>
      </w:pPr>
      <w:r w:rsidRPr="00C60E2A">
        <w:rPr>
          <w:rFonts w:ascii="ArialMT" w:hAnsi="ArialMT" w:cs="Times New Roman"/>
          <w:b/>
        </w:rPr>
        <w:t xml:space="preserve">ICTSUS6233A Integrate sustainability in ICT planning and design projects – Assessment </w:t>
      </w:r>
    </w:p>
    <w:p w:rsidR="006D530F" w:rsidRPr="00C60E2A" w:rsidRDefault="006D530F" w:rsidP="006D530F">
      <w:pPr>
        <w:rPr>
          <w:rFonts w:ascii="ArialMT" w:hAnsi="ArialMT" w:cs="Times New Roman"/>
          <w:b/>
        </w:rPr>
      </w:pPr>
      <w:r w:rsidRPr="00C60E2A">
        <w:rPr>
          <w:rFonts w:ascii="ArialMT" w:hAnsi="ArialMT" w:cs="Times New Roman"/>
          <w:b/>
        </w:rPr>
        <w:t>General Notes</w:t>
      </w:r>
    </w:p>
    <w:p w:rsidR="006D530F" w:rsidRPr="00C60E2A" w:rsidRDefault="006D530F" w:rsidP="006D530F">
      <w:pPr>
        <w:rPr>
          <w:rFonts w:ascii="ArialMT" w:hAnsi="ArialMT" w:cs="Times New Roman"/>
        </w:rPr>
      </w:pPr>
      <w:r w:rsidRPr="00C60E2A">
        <w:rPr>
          <w:rFonts w:ascii="ArialMT" w:hAnsi="ArialMT" w:cs="Times New Roman"/>
        </w:rPr>
        <w:t>This unit describes the performance outcomes, skills and knowledge required to integrate sustainability concepts and policies into ICT planning and design projects. It involves accessing industry information and applying legislative and occupational health and safety (OHS) guidelines.</w:t>
      </w:r>
    </w:p>
    <w:p w:rsidR="006D530F" w:rsidRPr="00C60E2A" w:rsidRDefault="006D530F" w:rsidP="006D530F">
      <w:pPr>
        <w:rPr>
          <w:rFonts w:ascii="ArialMT" w:hAnsi="ArialMT" w:cs="Times New Roman"/>
        </w:rPr>
      </w:pPr>
      <w:r w:rsidRPr="00C60E2A">
        <w:rPr>
          <w:rFonts w:ascii="ArialMT" w:hAnsi="ArialMT" w:cs="Times New Roman"/>
        </w:rPr>
        <w:t>Technical managers, supervising technicians, project managers, consultants or contractors in organisations conducting ICT planning or design projects apply the skills and knowledge in this unit.</w:t>
      </w:r>
    </w:p>
    <w:p w:rsidR="006D530F" w:rsidRPr="00C60E2A" w:rsidRDefault="006D530F" w:rsidP="006D530F">
      <w:pPr>
        <w:rPr>
          <w:rFonts w:ascii="ArialMT" w:hAnsi="ArialMT" w:cs="Times New Roman"/>
        </w:rPr>
      </w:pPr>
      <w:r w:rsidRPr="00C60E2A">
        <w:rPr>
          <w:rFonts w:ascii="ArialMT" w:hAnsi="ArialMT" w:cs="Times New Roman"/>
        </w:rPr>
        <w:t>Typical ICT projects involve upgrades of equipment hardware and software or new installations of Next Generation Networks (NGN) using emerging technologies.</w:t>
      </w:r>
    </w:p>
    <w:p w:rsidR="006D530F" w:rsidRPr="00C60E2A" w:rsidRDefault="006D530F" w:rsidP="006D530F">
      <w:pPr>
        <w:rPr>
          <w:rFonts w:ascii="ArialMT" w:hAnsi="ArialMT" w:cs="Times New Roman"/>
          <w:b/>
        </w:rPr>
      </w:pPr>
    </w:p>
    <w:p w:rsidR="006D530F" w:rsidRPr="00C60E2A" w:rsidRDefault="006D530F" w:rsidP="006D530F">
      <w:pPr>
        <w:rPr>
          <w:rFonts w:ascii="ArialMT" w:hAnsi="ArialMT" w:cs="Times New Roman"/>
          <w:b/>
        </w:rPr>
      </w:pPr>
      <w:r w:rsidRPr="00C60E2A">
        <w:rPr>
          <w:rFonts w:ascii="ArialMT" w:hAnsi="ArialMT" w:cs="Times New Roman"/>
          <w:b/>
        </w:rPr>
        <w:t>Critical aspects for assessment and evidence required to demonstrate competency in this unit</w:t>
      </w:r>
    </w:p>
    <w:p w:rsidR="006D530F" w:rsidRPr="00C60E2A" w:rsidRDefault="006D530F" w:rsidP="006D530F">
      <w:pPr>
        <w:rPr>
          <w:rFonts w:ascii="ArialMT" w:hAnsi="ArialMT" w:cs="Times New Roman"/>
        </w:rPr>
      </w:pPr>
      <w:r w:rsidRPr="00C60E2A">
        <w:rPr>
          <w:rFonts w:ascii="ArialMT" w:hAnsi="ArialMT" w:cs="Times New Roman"/>
        </w:rPr>
        <w:t>Evidence of the ability to:</w:t>
      </w:r>
    </w:p>
    <w:p w:rsidR="006D530F" w:rsidRPr="00C60E2A" w:rsidRDefault="006D530F" w:rsidP="006D530F">
      <w:pPr>
        <w:rPr>
          <w:rFonts w:ascii="ArialMT" w:hAnsi="ArialMT" w:cs="Times New Roman"/>
        </w:rPr>
      </w:pPr>
      <w:r w:rsidRPr="00C60E2A">
        <w:rPr>
          <w:rFonts w:ascii="ArialMT" w:hAnsi="ArialMT" w:cs="Times New Roman"/>
        </w:rPr>
        <w:t> plan and integrate sustainability into ICT projects by devising strategies to conserve resources</w:t>
      </w:r>
    </w:p>
    <w:p w:rsidR="006D530F" w:rsidRPr="00C60E2A" w:rsidRDefault="006D530F" w:rsidP="006D530F">
      <w:pPr>
        <w:rPr>
          <w:rFonts w:ascii="ArialMT" w:hAnsi="ArialMT" w:cs="Times New Roman"/>
        </w:rPr>
      </w:pPr>
      <w:r w:rsidRPr="00C60E2A">
        <w:rPr>
          <w:rFonts w:ascii="ArialMT" w:hAnsi="ArialMT" w:cs="Times New Roman"/>
        </w:rPr>
        <w:t> analyse energy audit data on enterprise resource consumption</w:t>
      </w:r>
    </w:p>
    <w:p w:rsidR="006D530F" w:rsidRPr="00C60E2A" w:rsidRDefault="006D530F" w:rsidP="006D530F">
      <w:pPr>
        <w:rPr>
          <w:rFonts w:ascii="ArialMT" w:hAnsi="ArialMT" w:cs="Times New Roman"/>
        </w:rPr>
      </w:pPr>
      <w:r w:rsidRPr="00C60E2A">
        <w:rPr>
          <w:rFonts w:ascii="ArialMT" w:hAnsi="ArialMT" w:cs="Times New Roman"/>
        </w:rPr>
        <w:t> develop and monitor policies for review and improvements, benchmarking against industry best practice and</w:t>
      </w:r>
      <w:r w:rsidRPr="00C60E2A">
        <w:rPr>
          <w:rFonts w:ascii="ArialMT" w:hAnsi="ArialMT"/>
        </w:rPr>
        <w:t xml:space="preserve"> </w:t>
      </w:r>
      <w:r w:rsidRPr="00C60E2A">
        <w:rPr>
          <w:rFonts w:ascii="ArialMT" w:hAnsi="ArialMT" w:cs="Times New Roman"/>
        </w:rPr>
        <w:t>attempting new approaches continuously over time.</w:t>
      </w:r>
    </w:p>
    <w:p w:rsidR="006D530F" w:rsidRPr="00C60E2A" w:rsidRDefault="006D530F" w:rsidP="006D530F">
      <w:pPr>
        <w:rPr>
          <w:rFonts w:ascii="ArialMT" w:hAnsi="ArialMT" w:cs="Arial"/>
          <w:b/>
        </w:rPr>
      </w:pPr>
    </w:p>
    <w:p w:rsidR="006D530F" w:rsidRDefault="006D530F" w:rsidP="006D530F">
      <w:pPr>
        <w:rPr>
          <w:rFonts w:ascii="ArialMT" w:hAnsi="ArialMT" w:cs="Arial"/>
          <w:b/>
        </w:rPr>
      </w:pPr>
    </w:p>
    <w:p w:rsidR="006D530F" w:rsidRDefault="006D530F" w:rsidP="006D530F">
      <w:pPr>
        <w:rPr>
          <w:rFonts w:ascii="ArialMT" w:hAnsi="ArialMT" w:cs="Arial"/>
          <w:b/>
        </w:rPr>
      </w:pPr>
    </w:p>
    <w:p w:rsidR="006D530F" w:rsidRDefault="006D530F" w:rsidP="006D530F">
      <w:pPr>
        <w:rPr>
          <w:rFonts w:ascii="ArialMT" w:hAnsi="ArialMT" w:cs="Arial"/>
          <w:b/>
        </w:rPr>
      </w:pPr>
    </w:p>
    <w:p w:rsidR="006D530F" w:rsidRPr="00C60E2A" w:rsidRDefault="00134643" w:rsidP="006D530F">
      <w:pPr>
        <w:rPr>
          <w:rFonts w:ascii="ArialMT" w:hAnsi="ArialMT" w:cs="Arial"/>
          <w:b/>
        </w:rPr>
      </w:pPr>
      <w:r>
        <w:rPr>
          <w:rFonts w:ascii="ArialMT" w:hAnsi="ArialMT" w:cs="Arial"/>
          <w:b/>
        </w:rPr>
        <w:lastRenderedPageBreak/>
        <w:t>Individual</w:t>
      </w:r>
      <w:r w:rsidR="006D530F" w:rsidRPr="00C60E2A">
        <w:rPr>
          <w:rFonts w:ascii="ArialMT" w:hAnsi="ArialMT" w:cs="Arial"/>
          <w:b/>
        </w:rPr>
        <w:t xml:space="preserve"> Assignment</w:t>
      </w:r>
    </w:p>
    <w:p w:rsidR="006D530F" w:rsidRPr="00C60E2A" w:rsidRDefault="006D530F" w:rsidP="006D530F">
      <w:pPr>
        <w:rPr>
          <w:rFonts w:ascii="ArialMT" w:hAnsi="ArialMT" w:cs="Arial"/>
        </w:rPr>
      </w:pPr>
      <w:r w:rsidRPr="00C60E2A">
        <w:rPr>
          <w:rFonts w:ascii="ArialMT" w:hAnsi="ArialMT" w:cs="Arial"/>
        </w:rPr>
        <w:t>A major assignment has been developed as a vehicle for enhancing a student's appreciation of integrating sustainability into ICT planning and design. This assignment has been incorporated into the syllabus. The feedback both from the students and from industry has indicated that such an approach to the teaching of ICT is beneficial from an educational standpoint and is favourably received by prospective employers.</w:t>
      </w:r>
    </w:p>
    <w:p w:rsidR="006D530F" w:rsidRPr="00C60E2A" w:rsidRDefault="006D530F" w:rsidP="006D530F">
      <w:pPr>
        <w:rPr>
          <w:rFonts w:ascii="ArialMT" w:hAnsi="ArialMT" w:cs="Arial"/>
        </w:rPr>
      </w:pPr>
      <w:r w:rsidRPr="00C60E2A">
        <w:rPr>
          <w:rFonts w:ascii="ArialMT" w:hAnsi="ArialMT" w:cs="Arial"/>
        </w:rPr>
        <w:t>The assignment comprises a project with presentation; and an individual report.</w:t>
      </w:r>
    </w:p>
    <w:p w:rsidR="006D530F" w:rsidRPr="00C60E2A" w:rsidRDefault="006D530F" w:rsidP="006D530F">
      <w:pPr>
        <w:rPr>
          <w:rFonts w:ascii="ArialMT" w:hAnsi="ArialMT" w:cs="Arial"/>
        </w:rPr>
      </w:pPr>
    </w:p>
    <w:p w:rsidR="006D530F" w:rsidRPr="00C60E2A" w:rsidRDefault="00151E11" w:rsidP="006D530F">
      <w:pPr>
        <w:pStyle w:val="Heading2"/>
        <w:rPr>
          <w:rFonts w:ascii="ArialMT" w:hAnsi="ArialMT" w:cs="Arial"/>
          <w:sz w:val="22"/>
          <w:szCs w:val="22"/>
        </w:rPr>
      </w:pPr>
      <w:bookmarkStart w:id="0" w:name="_Toc229889228"/>
      <w:bookmarkStart w:id="1" w:name="_Toc230490685"/>
      <w:bookmarkStart w:id="2" w:name="_Toc230490805"/>
      <w:r>
        <w:rPr>
          <w:rFonts w:ascii="ArialMT" w:hAnsi="ArialMT" w:cs="Arial"/>
          <w:sz w:val="22"/>
          <w:szCs w:val="22"/>
        </w:rPr>
        <w:t xml:space="preserve">Individual </w:t>
      </w:r>
      <w:bookmarkStart w:id="3" w:name="_GoBack"/>
      <w:bookmarkEnd w:id="3"/>
      <w:r w:rsidR="006D530F" w:rsidRPr="00C60E2A">
        <w:rPr>
          <w:rFonts w:ascii="ArialMT" w:hAnsi="ArialMT" w:cs="Arial"/>
          <w:sz w:val="22"/>
          <w:szCs w:val="22"/>
        </w:rPr>
        <w:t>Project</w:t>
      </w:r>
      <w:bookmarkEnd w:id="0"/>
      <w:bookmarkEnd w:id="1"/>
      <w:bookmarkEnd w:id="2"/>
    </w:p>
    <w:p w:rsidR="006D530F" w:rsidRPr="00C60E2A" w:rsidRDefault="006D530F" w:rsidP="006D530F">
      <w:pPr>
        <w:rPr>
          <w:rFonts w:ascii="ArialMT" w:hAnsi="ArialMT"/>
        </w:rPr>
      </w:pPr>
    </w:p>
    <w:p w:rsidR="006D530F" w:rsidRPr="00C60E2A" w:rsidRDefault="006D530F" w:rsidP="006D530F">
      <w:pPr>
        <w:rPr>
          <w:rFonts w:ascii="ArialMT" w:hAnsi="ArialMT" w:cs="Arial"/>
          <w:b/>
        </w:rPr>
      </w:pPr>
      <w:r w:rsidRPr="00C60E2A">
        <w:rPr>
          <w:rFonts w:ascii="ArialMT" w:hAnsi="ArialMT" w:cs="Arial"/>
          <w:b/>
        </w:rPr>
        <w:t>Scenario</w:t>
      </w:r>
    </w:p>
    <w:p w:rsidR="006D530F" w:rsidRPr="00C60E2A" w:rsidRDefault="006D530F" w:rsidP="006D530F">
      <w:pPr>
        <w:rPr>
          <w:rFonts w:ascii="ArialMT" w:hAnsi="ArialMT" w:cs="Arial"/>
        </w:rPr>
      </w:pPr>
      <w:r w:rsidRPr="00C60E2A">
        <w:rPr>
          <w:rFonts w:ascii="ArialMT" w:hAnsi="ArialMT" w:cs="Arial"/>
        </w:rPr>
        <w:t xml:space="preserve">The </w:t>
      </w:r>
      <w:r w:rsidR="00134643">
        <w:rPr>
          <w:rFonts w:ascii="ArialMT" w:hAnsi="ArialMT" w:cs="Arial"/>
        </w:rPr>
        <w:t>individual</w:t>
      </w:r>
      <w:r w:rsidRPr="00C60E2A">
        <w:rPr>
          <w:rFonts w:ascii="ArialMT" w:hAnsi="ArialMT" w:cs="Arial"/>
        </w:rPr>
        <w:t xml:space="preserve"> is required to </w:t>
      </w:r>
    </w:p>
    <w:p w:rsidR="006D530F" w:rsidRPr="00C60E2A" w:rsidRDefault="006D530F" w:rsidP="006D530F">
      <w:pPr>
        <w:pStyle w:val="ListParagraph"/>
        <w:numPr>
          <w:ilvl w:val="0"/>
          <w:numId w:val="1"/>
        </w:numPr>
        <w:rPr>
          <w:rFonts w:ascii="ArialMT" w:hAnsi="ArialMT" w:cs="Arial"/>
        </w:rPr>
      </w:pPr>
      <w:r w:rsidRPr="00C60E2A">
        <w:rPr>
          <w:rFonts w:ascii="ArialMT" w:hAnsi="ArialMT" w:cs="Arial"/>
        </w:rPr>
        <w:t>Negotiate with the stakeholders to establish the extent to which sustainability is to be integrated</w:t>
      </w:r>
    </w:p>
    <w:p w:rsidR="006D530F" w:rsidRPr="00C60E2A" w:rsidRDefault="006D530F" w:rsidP="006D530F">
      <w:pPr>
        <w:pStyle w:val="ListParagraph"/>
        <w:numPr>
          <w:ilvl w:val="0"/>
          <w:numId w:val="1"/>
        </w:numPr>
        <w:rPr>
          <w:rFonts w:ascii="ArialMT" w:hAnsi="ArialMT" w:cs="Arial"/>
        </w:rPr>
      </w:pPr>
      <w:r w:rsidRPr="00C60E2A">
        <w:rPr>
          <w:rFonts w:ascii="ArialMT" w:hAnsi="ArialMT" w:cs="Arial"/>
        </w:rPr>
        <w:t>Determine and oversee implementation of short term technology solutions to achieve reduction of power consumption</w:t>
      </w:r>
    </w:p>
    <w:p w:rsidR="006D530F" w:rsidRPr="00C60E2A" w:rsidRDefault="006D530F" w:rsidP="006D530F">
      <w:pPr>
        <w:pStyle w:val="ListParagraph"/>
        <w:numPr>
          <w:ilvl w:val="0"/>
          <w:numId w:val="1"/>
        </w:numPr>
        <w:rPr>
          <w:rFonts w:ascii="ArialMT" w:hAnsi="ArialMT" w:cs="Arial"/>
        </w:rPr>
      </w:pPr>
      <w:r w:rsidRPr="00C60E2A">
        <w:rPr>
          <w:rFonts w:ascii="ArialMT" w:hAnsi="ArialMT" w:cs="Arial"/>
        </w:rPr>
        <w:t>Identify energy usage within the scope of the ICT project and provide a detailed report</w:t>
      </w:r>
    </w:p>
    <w:p w:rsidR="006D530F" w:rsidRDefault="006D530F" w:rsidP="006D530F">
      <w:pPr>
        <w:rPr>
          <w:rFonts w:ascii="ArialMT" w:hAnsi="ArialMT" w:cs="Arial"/>
        </w:rPr>
      </w:pPr>
    </w:p>
    <w:p w:rsidR="006D530F" w:rsidRDefault="006D530F" w:rsidP="006D530F">
      <w:pPr>
        <w:rPr>
          <w:rFonts w:ascii="ArialMT" w:hAnsi="ArialMT" w:cs="Arial"/>
        </w:rPr>
      </w:pPr>
    </w:p>
    <w:p w:rsidR="006D530F" w:rsidRDefault="006D530F" w:rsidP="006D530F">
      <w:pPr>
        <w:rPr>
          <w:rFonts w:ascii="ArialMT" w:hAnsi="ArialMT" w:cs="Arial"/>
          <w:b/>
        </w:rPr>
      </w:pPr>
    </w:p>
    <w:p w:rsidR="006D530F" w:rsidRDefault="006D530F" w:rsidP="006D530F">
      <w:pPr>
        <w:rPr>
          <w:rFonts w:ascii="ArialMT" w:hAnsi="ArialMT" w:cs="Arial"/>
          <w:b/>
        </w:rPr>
      </w:pPr>
    </w:p>
    <w:p w:rsidR="006D530F" w:rsidRDefault="006D530F" w:rsidP="006D530F">
      <w:pPr>
        <w:rPr>
          <w:rFonts w:ascii="ArialMT" w:hAnsi="ArialMT" w:cs="Arial"/>
          <w:b/>
        </w:rPr>
      </w:pPr>
    </w:p>
    <w:p w:rsidR="006D530F" w:rsidRDefault="006D530F" w:rsidP="006D530F">
      <w:pPr>
        <w:rPr>
          <w:rFonts w:ascii="ArialMT" w:hAnsi="ArialMT" w:cs="Arial"/>
          <w:b/>
        </w:rPr>
      </w:pPr>
    </w:p>
    <w:p w:rsidR="00134643" w:rsidRDefault="00134643" w:rsidP="006D530F">
      <w:pPr>
        <w:rPr>
          <w:rFonts w:ascii="ArialMT" w:hAnsi="ArialMT" w:cs="Arial"/>
          <w:b/>
        </w:rPr>
      </w:pPr>
    </w:p>
    <w:p w:rsidR="006D530F" w:rsidRPr="00C60E2A" w:rsidRDefault="006D530F" w:rsidP="006D530F">
      <w:pPr>
        <w:rPr>
          <w:rFonts w:ascii="ArialMT" w:hAnsi="ArialMT" w:cs="Arial"/>
        </w:rPr>
      </w:pPr>
      <w:r w:rsidRPr="00C60E2A">
        <w:rPr>
          <w:rFonts w:ascii="ArialMT" w:hAnsi="ArialMT" w:cs="Arial"/>
          <w:b/>
        </w:rPr>
        <w:lastRenderedPageBreak/>
        <w:t xml:space="preserve">Project </w:t>
      </w:r>
      <w:r w:rsidRPr="00C60E2A">
        <w:rPr>
          <w:rFonts w:ascii="ArialMT" w:hAnsi="ArialMT" w:cs="Arial"/>
        </w:rPr>
        <w:t xml:space="preserve"> </w:t>
      </w:r>
    </w:p>
    <w:p w:rsidR="006D530F" w:rsidRPr="00C60E2A" w:rsidRDefault="006D530F" w:rsidP="006D530F">
      <w:pPr>
        <w:rPr>
          <w:rFonts w:ascii="ArialMT" w:hAnsi="ArialMT" w:cs="Arial"/>
        </w:rPr>
      </w:pPr>
      <w:r w:rsidRPr="00C60E2A">
        <w:rPr>
          <w:rFonts w:ascii="ArialMT" w:hAnsi="ArialMT" w:cs="Arial"/>
          <w:noProof/>
          <w:lang w:eastAsia="en-AU"/>
        </w:rPr>
        <w:drawing>
          <wp:inline distT="0" distB="0" distL="0" distR="0" wp14:anchorId="3A65106F" wp14:editId="523437EF">
            <wp:extent cx="5928959" cy="3184635"/>
            <wp:effectExtent l="0" t="0" r="0" b="0"/>
            <wp:docPr id="1" name="Picture 1" descr="http://i00.i.aliimg.com/img/pb/496/337/242/1271299533968_hz_fileserver1_942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00.i.aliimg.com/img/pb/496/337/242/1271299533968_hz_fileserver1_94219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9202" cy="3184765"/>
                    </a:xfrm>
                    <a:prstGeom prst="rect">
                      <a:avLst/>
                    </a:prstGeom>
                    <a:noFill/>
                    <a:ln>
                      <a:noFill/>
                    </a:ln>
                  </pic:spPr>
                </pic:pic>
              </a:graphicData>
            </a:graphic>
          </wp:inline>
        </w:drawing>
      </w:r>
    </w:p>
    <w:p w:rsidR="006D530F" w:rsidRPr="00C60E2A" w:rsidRDefault="006D530F" w:rsidP="006D530F">
      <w:pPr>
        <w:autoSpaceDE w:val="0"/>
        <w:autoSpaceDN w:val="0"/>
        <w:adjustRightInd w:val="0"/>
        <w:rPr>
          <w:rFonts w:ascii="ArialMT" w:hAnsi="ArialMT" w:cs="Arial"/>
        </w:rPr>
      </w:pPr>
      <w:r w:rsidRPr="00C60E2A">
        <w:rPr>
          <w:rFonts w:ascii="ArialMT" w:hAnsi="ArialMT" w:cs="Arial"/>
        </w:rPr>
        <w:t>The project could concentrate on installing a thin client network for a small school with solar panels, gel batteries</w:t>
      </w:r>
      <w:r>
        <w:rPr>
          <w:rFonts w:ascii="ArialMT" w:hAnsi="ArialMT" w:cs="Arial"/>
        </w:rPr>
        <w:t>,</w:t>
      </w:r>
      <w:r w:rsidRPr="00141FBB">
        <w:t xml:space="preserve"> </w:t>
      </w:r>
      <w:r w:rsidRPr="00141FBB">
        <w:rPr>
          <w:rFonts w:ascii="ArialMT" w:hAnsi="ArialMT" w:cs="Arial"/>
        </w:rPr>
        <w:t>inverter</w:t>
      </w:r>
      <w:r w:rsidRPr="00C60E2A">
        <w:rPr>
          <w:rFonts w:ascii="ArialMT" w:hAnsi="ArialMT" w:cs="Arial"/>
        </w:rPr>
        <w:t xml:space="preserve"> and a small network of 20 desktop PC’s including a server, providing service to a classroom that has fluorescent lighting. Classes operate between the hours 8.30am to 3.30pm (7.00 hours) </w:t>
      </w:r>
    </w:p>
    <w:p w:rsidR="006D530F" w:rsidRPr="00C60E2A" w:rsidRDefault="006D530F" w:rsidP="006D530F">
      <w:pPr>
        <w:autoSpaceDE w:val="0"/>
        <w:autoSpaceDN w:val="0"/>
        <w:adjustRightInd w:val="0"/>
        <w:rPr>
          <w:rFonts w:ascii="ArialMT" w:hAnsi="ArialMT" w:cs="Arial"/>
        </w:rPr>
      </w:pPr>
      <w:r w:rsidRPr="00C60E2A">
        <w:rPr>
          <w:rFonts w:ascii="ArialMT" w:hAnsi="ArialMT" w:cs="Arial"/>
        </w:rPr>
        <w:t>Assumptions:</w:t>
      </w:r>
    </w:p>
    <w:p w:rsidR="006D530F" w:rsidRPr="00C60E2A" w:rsidRDefault="006D530F" w:rsidP="006D530F">
      <w:pPr>
        <w:autoSpaceDE w:val="0"/>
        <w:autoSpaceDN w:val="0"/>
        <w:adjustRightInd w:val="0"/>
        <w:rPr>
          <w:rFonts w:ascii="ArialMT" w:hAnsi="ArialMT" w:cs="Arial"/>
        </w:rPr>
      </w:pPr>
      <w:r w:rsidRPr="00C60E2A">
        <w:rPr>
          <w:rFonts w:ascii="ArialMT" w:hAnsi="ArialMT" w:cs="Arial"/>
        </w:rPr>
        <w:t>•</w:t>
      </w:r>
      <w:r w:rsidRPr="00C60E2A">
        <w:rPr>
          <w:rFonts w:ascii="ArialMT" w:hAnsi="ArialMT" w:cs="Arial"/>
        </w:rPr>
        <w:tab/>
        <w:t>The existing computer network is ON 5 days per week 24 hours per day</w:t>
      </w:r>
    </w:p>
    <w:p w:rsidR="006D530F" w:rsidRPr="00C60E2A" w:rsidRDefault="006D530F" w:rsidP="006D530F">
      <w:pPr>
        <w:autoSpaceDE w:val="0"/>
        <w:autoSpaceDN w:val="0"/>
        <w:adjustRightInd w:val="0"/>
        <w:rPr>
          <w:rFonts w:ascii="ArialMT" w:hAnsi="ArialMT" w:cs="Arial"/>
        </w:rPr>
      </w:pPr>
      <w:r w:rsidRPr="00C60E2A">
        <w:rPr>
          <w:rFonts w:ascii="ArialMT" w:hAnsi="ArialMT" w:cs="Arial"/>
        </w:rPr>
        <w:t>•</w:t>
      </w:r>
      <w:r w:rsidRPr="00C60E2A">
        <w:rPr>
          <w:rFonts w:ascii="ArialMT" w:hAnsi="ArialMT" w:cs="Arial"/>
        </w:rPr>
        <w:tab/>
        <w:t xml:space="preserve">The existing classroom lighting is ON 5 days per week 10 hours per day </w:t>
      </w:r>
    </w:p>
    <w:p w:rsidR="006D530F" w:rsidRPr="00C60E2A" w:rsidRDefault="006D530F" w:rsidP="006D530F">
      <w:pPr>
        <w:autoSpaceDE w:val="0"/>
        <w:autoSpaceDN w:val="0"/>
        <w:adjustRightInd w:val="0"/>
        <w:rPr>
          <w:rFonts w:ascii="ArialMT" w:hAnsi="ArialMT" w:cs="Arial"/>
        </w:rPr>
      </w:pPr>
    </w:p>
    <w:p w:rsidR="006D530F" w:rsidRPr="00C60E2A" w:rsidRDefault="006D530F" w:rsidP="006D530F">
      <w:pPr>
        <w:rPr>
          <w:rFonts w:ascii="ArialMT" w:hAnsi="ArialMT" w:cs="Arial"/>
        </w:rPr>
      </w:pPr>
      <w:r w:rsidRPr="00C60E2A">
        <w:rPr>
          <w:rFonts w:ascii="ArialMT" w:hAnsi="ArialMT" w:cs="Arial"/>
        </w:rPr>
        <w:t>The project requires the following:</w:t>
      </w:r>
    </w:p>
    <w:p w:rsidR="006D530F" w:rsidRPr="00C60E2A" w:rsidRDefault="006D530F" w:rsidP="006D530F">
      <w:pPr>
        <w:rPr>
          <w:rFonts w:ascii="ArialMT" w:hAnsi="ArialMT" w:cs="Arial"/>
        </w:rPr>
      </w:pPr>
    </w:p>
    <w:p w:rsidR="006D530F" w:rsidRPr="00C60E2A" w:rsidRDefault="006D530F" w:rsidP="006D530F">
      <w:pPr>
        <w:rPr>
          <w:rFonts w:ascii="ArialMT" w:hAnsi="ArialMT" w:cs="Arial"/>
        </w:rPr>
      </w:pPr>
      <w:r w:rsidRPr="00C60E2A">
        <w:rPr>
          <w:rFonts w:ascii="ArialMT" w:hAnsi="ArialMT" w:cs="Arial"/>
        </w:rPr>
        <w:t>1.  Preparing to integrate sustainability into the planning and design stages the ICT project</w:t>
      </w:r>
    </w:p>
    <w:p w:rsidR="006D530F" w:rsidRPr="00C60E2A" w:rsidRDefault="006D530F" w:rsidP="006D530F">
      <w:pPr>
        <w:rPr>
          <w:rFonts w:ascii="ArialMT" w:hAnsi="ArialMT" w:cs="Arial"/>
        </w:rPr>
      </w:pPr>
      <w:r w:rsidRPr="00C60E2A">
        <w:rPr>
          <w:rFonts w:ascii="ArialMT" w:hAnsi="ArialMT" w:cs="Arial"/>
        </w:rPr>
        <w:t>2. Devising a strategy for incorporating sustainability into the ICT project</w:t>
      </w:r>
    </w:p>
    <w:p w:rsidR="006D530F" w:rsidRPr="00C60E2A" w:rsidRDefault="006D530F" w:rsidP="006D530F">
      <w:pPr>
        <w:rPr>
          <w:rFonts w:ascii="ArialMT" w:hAnsi="ArialMT" w:cs="Arial"/>
        </w:rPr>
      </w:pPr>
      <w:r w:rsidRPr="00C60E2A">
        <w:rPr>
          <w:rFonts w:ascii="ArialMT" w:hAnsi="ArialMT" w:cs="Arial"/>
        </w:rPr>
        <w:t>3. Analyse energy audit data from the project</w:t>
      </w:r>
    </w:p>
    <w:p w:rsidR="006D530F" w:rsidRPr="00C60E2A" w:rsidRDefault="006D530F" w:rsidP="006D530F">
      <w:pPr>
        <w:rPr>
          <w:rFonts w:ascii="ArialMT" w:hAnsi="ArialMT"/>
          <w:lang w:eastAsia="en-AU"/>
        </w:rPr>
      </w:pPr>
      <w:bookmarkStart w:id="4" w:name="_Toc229889229"/>
      <w:bookmarkStart w:id="5" w:name="_Toc230490686"/>
      <w:bookmarkStart w:id="6" w:name="_Toc230490806"/>
    </w:p>
    <w:p w:rsidR="006D530F" w:rsidRPr="00C60E2A" w:rsidRDefault="006D530F" w:rsidP="006D530F">
      <w:pPr>
        <w:pStyle w:val="Heading2"/>
        <w:keepNext w:val="0"/>
        <w:numPr>
          <w:ilvl w:val="1"/>
          <w:numId w:val="0"/>
        </w:numPr>
        <w:tabs>
          <w:tab w:val="num" w:pos="0"/>
        </w:tabs>
        <w:suppressAutoHyphens/>
        <w:autoSpaceDE w:val="0"/>
        <w:spacing w:before="0" w:after="0"/>
        <w:rPr>
          <w:rFonts w:ascii="ArialMT" w:hAnsi="ArialMT" w:cs="Arial"/>
          <w:sz w:val="22"/>
          <w:szCs w:val="22"/>
        </w:rPr>
      </w:pPr>
      <w:r w:rsidRPr="00C60E2A">
        <w:rPr>
          <w:rFonts w:ascii="ArialMT" w:hAnsi="ArialMT" w:cs="Arial"/>
          <w:sz w:val="22"/>
          <w:szCs w:val="22"/>
        </w:rPr>
        <w:t>Activities</w:t>
      </w:r>
      <w:bookmarkEnd w:id="4"/>
      <w:bookmarkEnd w:id="5"/>
      <w:bookmarkEnd w:id="6"/>
    </w:p>
    <w:p w:rsidR="006D530F" w:rsidRPr="00C60E2A" w:rsidRDefault="006D530F" w:rsidP="006D530F">
      <w:pPr>
        <w:rPr>
          <w:rFonts w:ascii="ArialMT" w:hAnsi="ArialMT" w:cs="Arial"/>
        </w:rPr>
      </w:pPr>
    </w:p>
    <w:p w:rsidR="006D530F" w:rsidRDefault="006D530F" w:rsidP="006D530F">
      <w:pPr>
        <w:rPr>
          <w:rFonts w:ascii="ArialMT" w:hAnsi="ArialMT" w:cs="Arial"/>
        </w:rPr>
      </w:pPr>
      <w:r w:rsidRPr="00C60E2A">
        <w:rPr>
          <w:rFonts w:ascii="ArialMT" w:hAnsi="ArialMT" w:cs="Arial"/>
        </w:rPr>
        <w:t>Complete the following tasks:</w:t>
      </w:r>
    </w:p>
    <w:p w:rsidR="006D530F" w:rsidRDefault="006D530F" w:rsidP="006D530F">
      <w:pPr>
        <w:pStyle w:val="ListParagraph"/>
        <w:numPr>
          <w:ilvl w:val="0"/>
          <w:numId w:val="1"/>
        </w:numPr>
        <w:rPr>
          <w:rFonts w:ascii="ArialMT" w:hAnsi="ArialMT" w:cs="Arial"/>
        </w:rPr>
      </w:pPr>
      <w:r>
        <w:rPr>
          <w:rFonts w:ascii="ArialMT" w:hAnsi="ArialMT" w:cs="Arial"/>
        </w:rPr>
        <w:t>Project</w:t>
      </w:r>
    </w:p>
    <w:p w:rsidR="006D530F" w:rsidRDefault="006D530F" w:rsidP="006D530F">
      <w:pPr>
        <w:pStyle w:val="ListParagraph"/>
        <w:numPr>
          <w:ilvl w:val="0"/>
          <w:numId w:val="1"/>
        </w:numPr>
        <w:rPr>
          <w:rFonts w:ascii="ArialMT" w:hAnsi="ArialMT" w:cs="Arial"/>
        </w:rPr>
      </w:pPr>
      <w:r>
        <w:rPr>
          <w:rFonts w:ascii="ArialMT" w:hAnsi="ArialMT" w:cs="Arial"/>
        </w:rPr>
        <w:t>Presentation</w:t>
      </w:r>
    </w:p>
    <w:p w:rsidR="006D530F" w:rsidRPr="006D530F" w:rsidRDefault="006D530F" w:rsidP="006D530F">
      <w:pPr>
        <w:pStyle w:val="ListParagraph"/>
        <w:numPr>
          <w:ilvl w:val="0"/>
          <w:numId w:val="1"/>
        </w:numPr>
        <w:rPr>
          <w:rFonts w:ascii="ArialMT" w:hAnsi="ArialMT" w:cs="Arial"/>
        </w:rPr>
      </w:pPr>
      <w:r>
        <w:rPr>
          <w:rFonts w:ascii="ArialMT" w:hAnsi="ArialMT" w:cs="Arial"/>
        </w:rPr>
        <w:t>Report</w:t>
      </w:r>
    </w:p>
    <w:p w:rsidR="006D530F" w:rsidRPr="00C60E2A" w:rsidRDefault="006D530F" w:rsidP="006D530F">
      <w:pPr>
        <w:rPr>
          <w:rFonts w:ascii="ArialMT" w:hAnsi="ArialMT" w:cs="Times New Roman"/>
        </w:rPr>
      </w:pPr>
    </w:p>
    <w:p w:rsidR="006D530F" w:rsidRPr="00C60E2A" w:rsidRDefault="006D530F" w:rsidP="006D530F">
      <w:pPr>
        <w:rPr>
          <w:rFonts w:ascii="ArialMT" w:hAnsi="ArialMT" w:cs="Times New Roman"/>
          <w:b/>
        </w:rPr>
      </w:pPr>
      <w:r w:rsidRPr="00C60E2A">
        <w:rPr>
          <w:rFonts w:ascii="ArialMT" w:hAnsi="ArialMT" w:cs="Times New Roman"/>
          <w:b/>
        </w:rPr>
        <w:t>PROJECT</w:t>
      </w:r>
    </w:p>
    <w:tbl>
      <w:tblPr>
        <w:tblStyle w:val="TableGrid"/>
        <w:tblW w:w="0" w:type="auto"/>
        <w:tblLook w:val="04A0" w:firstRow="1" w:lastRow="0" w:firstColumn="1" w:lastColumn="0" w:noHBand="0" w:noVBand="1"/>
      </w:tblPr>
      <w:tblGrid>
        <w:gridCol w:w="3080"/>
        <w:gridCol w:w="3081"/>
        <w:gridCol w:w="3081"/>
      </w:tblGrid>
      <w:tr w:rsidR="006D530F" w:rsidRPr="00C60E2A" w:rsidTr="002932DE">
        <w:tc>
          <w:tcPr>
            <w:tcW w:w="3080" w:type="dxa"/>
          </w:tcPr>
          <w:p w:rsidR="006D530F" w:rsidRPr="00C60E2A" w:rsidRDefault="006D530F" w:rsidP="002932DE">
            <w:pPr>
              <w:jc w:val="center"/>
              <w:rPr>
                <w:rFonts w:ascii="ArialMT" w:hAnsi="ArialMT" w:cs="Times New Roman"/>
                <w:b/>
              </w:rPr>
            </w:pPr>
            <w:r w:rsidRPr="00C60E2A">
              <w:rPr>
                <w:rFonts w:ascii="ArialMT" w:hAnsi="ArialMT" w:cs="Times New Roman"/>
                <w:b/>
              </w:rPr>
              <w:t>Task</w:t>
            </w:r>
          </w:p>
        </w:tc>
        <w:tc>
          <w:tcPr>
            <w:tcW w:w="3081" w:type="dxa"/>
          </w:tcPr>
          <w:p w:rsidR="006D530F" w:rsidRPr="00C60E2A" w:rsidRDefault="006D530F" w:rsidP="002932DE">
            <w:pPr>
              <w:jc w:val="center"/>
              <w:rPr>
                <w:rFonts w:ascii="ArialMT" w:hAnsi="ArialMT" w:cs="Times New Roman"/>
                <w:b/>
              </w:rPr>
            </w:pPr>
            <w:r w:rsidRPr="00C60E2A">
              <w:rPr>
                <w:rFonts w:ascii="ArialMT" w:hAnsi="ArialMT" w:cs="Times New Roman"/>
                <w:b/>
              </w:rPr>
              <w:t>Mark</w:t>
            </w:r>
          </w:p>
        </w:tc>
        <w:tc>
          <w:tcPr>
            <w:tcW w:w="3081" w:type="dxa"/>
          </w:tcPr>
          <w:p w:rsidR="006D530F" w:rsidRPr="00C60E2A" w:rsidRDefault="006D530F" w:rsidP="002932DE">
            <w:pPr>
              <w:jc w:val="center"/>
              <w:rPr>
                <w:rFonts w:ascii="ArialMT" w:hAnsi="ArialMT" w:cs="Times New Roman"/>
                <w:b/>
              </w:rPr>
            </w:pPr>
            <w:r w:rsidRPr="00C60E2A">
              <w:rPr>
                <w:rFonts w:ascii="ArialMT" w:hAnsi="ArialMT" w:cs="Times New Roman"/>
                <w:b/>
              </w:rPr>
              <w:t>Performance Criteria</w:t>
            </w:r>
          </w:p>
        </w:tc>
      </w:tr>
      <w:tr w:rsidR="006D530F" w:rsidRPr="00C60E2A" w:rsidTr="002932DE">
        <w:tc>
          <w:tcPr>
            <w:tcW w:w="3080" w:type="dxa"/>
          </w:tcPr>
          <w:p w:rsidR="006D530F" w:rsidRPr="00C60E2A" w:rsidRDefault="006D530F" w:rsidP="002932DE">
            <w:pPr>
              <w:rPr>
                <w:rFonts w:ascii="ArialMT" w:hAnsi="ArialMT" w:cs="Times New Roman"/>
              </w:rPr>
            </w:pPr>
            <w:r w:rsidRPr="00C60E2A">
              <w:rPr>
                <w:rFonts w:ascii="ArialMT" w:hAnsi="ArialMT" w:cs="Times New Roman"/>
              </w:rPr>
              <w:t>Negotiate with the stakeholders to establish the extent to which sustainability is to be integrated</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20%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1.2</w:t>
            </w:r>
          </w:p>
        </w:tc>
      </w:tr>
      <w:tr w:rsidR="006D530F" w:rsidRPr="00C60E2A" w:rsidTr="002932DE">
        <w:tc>
          <w:tcPr>
            <w:tcW w:w="3080" w:type="dxa"/>
          </w:tcPr>
          <w:p w:rsidR="006D530F" w:rsidRPr="00C60E2A" w:rsidRDefault="006D530F" w:rsidP="002932DE">
            <w:pPr>
              <w:rPr>
                <w:rFonts w:ascii="ArialMT" w:hAnsi="ArialMT" w:cs="Times New Roman"/>
              </w:rPr>
            </w:pPr>
            <w:r w:rsidRPr="00C60E2A">
              <w:rPr>
                <w:rFonts w:ascii="ArialMT" w:hAnsi="ArialMT" w:cs="Times New Roman"/>
              </w:rPr>
              <w:t>Determine and oversee implementation of short term technology solutions to achieve reduction of power consumption</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2.1</w:t>
            </w:r>
          </w:p>
        </w:tc>
      </w:tr>
      <w:tr w:rsidR="006D530F" w:rsidRPr="00C60E2A" w:rsidTr="002932DE">
        <w:trPr>
          <w:trHeight w:val="76"/>
        </w:trPr>
        <w:tc>
          <w:tcPr>
            <w:tcW w:w="3080" w:type="dxa"/>
          </w:tcPr>
          <w:p w:rsidR="006D530F" w:rsidRPr="00C60E2A" w:rsidRDefault="006D530F" w:rsidP="002932DE">
            <w:pPr>
              <w:rPr>
                <w:rFonts w:ascii="ArialMT" w:hAnsi="ArialMT" w:cs="Times New Roman"/>
              </w:rPr>
            </w:pPr>
            <w:r w:rsidRPr="00C60E2A">
              <w:rPr>
                <w:rFonts w:ascii="ArialMT" w:hAnsi="ArialMT" w:cs="Times New Roman"/>
              </w:rPr>
              <w:t>Identify energy usage within the scope of the ICT project and provide a detailed report</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3.1</w:t>
            </w:r>
          </w:p>
        </w:tc>
      </w:tr>
      <w:tr w:rsidR="006D530F" w:rsidRPr="00C60E2A" w:rsidTr="002932DE">
        <w:trPr>
          <w:trHeight w:val="76"/>
        </w:trPr>
        <w:tc>
          <w:tcPr>
            <w:tcW w:w="3080" w:type="dxa"/>
          </w:tcPr>
          <w:p w:rsidR="006D530F" w:rsidRPr="00C60E2A" w:rsidRDefault="00134643" w:rsidP="002932DE">
            <w:pPr>
              <w:rPr>
                <w:rFonts w:ascii="ArialMT" w:hAnsi="ArialMT" w:cs="Times New Roman"/>
              </w:rPr>
            </w:pPr>
            <w:r>
              <w:rPr>
                <w:rFonts w:ascii="ArialMT" w:hAnsi="ArialMT" w:cs="Times New Roman"/>
              </w:rPr>
              <w:t>PowerPoint</w:t>
            </w:r>
            <w:r w:rsidR="006D530F" w:rsidRPr="00C60E2A">
              <w:rPr>
                <w:rFonts w:ascii="ArialMT" w:hAnsi="ArialMT" w:cs="Times New Roman"/>
              </w:rPr>
              <w:t xml:space="preserve"> presentation</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20%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Elements 1-3</w:t>
            </w:r>
          </w:p>
        </w:tc>
      </w:tr>
    </w:tbl>
    <w:p w:rsidR="006D530F" w:rsidRPr="00C60E2A" w:rsidRDefault="006D530F" w:rsidP="006D530F">
      <w:pPr>
        <w:rPr>
          <w:rFonts w:ascii="ArialMT" w:hAnsi="ArialMT" w:cs="Times New Roman"/>
        </w:rPr>
      </w:pPr>
    </w:p>
    <w:p w:rsidR="006D530F" w:rsidRDefault="006D530F" w:rsidP="006D530F">
      <w:pPr>
        <w:rPr>
          <w:rFonts w:ascii="ArialMT" w:hAnsi="ArialMT" w:cs="Times New Roman"/>
        </w:rPr>
      </w:pPr>
    </w:p>
    <w:p w:rsidR="006D530F" w:rsidRDefault="006D530F" w:rsidP="006D530F">
      <w:pPr>
        <w:rPr>
          <w:rFonts w:ascii="ArialMT" w:hAnsi="ArialMT" w:cs="Times New Roman"/>
        </w:rPr>
      </w:pPr>
    </w:p>
    <w:p w:rsidR="006D530F" w:rsidRDefault="006D530F" w:rsidP="006D530F">
      <w:pPr>
        <w:rPr>
          <w:rFonts w:ascii="ArialMT" w:hAnsi="ArialMT" w:cs="Times New Roman"/>
        </w:rPr>
      </w:pP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Pr="00AD5297" w:rsidRDefault="00532399" w:rsidP="006D530F">
      <w:pPr>
        <w:rPr>
          <w:rFonts w:ascii="ArialMT" w:hAnsi="ArialMT" w:cs="Times New Roman"/>
          <w:b/>
        </w:rPr>
      </w:pPr>
      <w:r>
        <w:rPr>
          <w:rFonts w:ascii="ArialMT" w:hAnsi="ArialMT" w:cs="Times New Roman"/>
          <w:b/>
        </w:rPr>
        <w:t xml:space="preserve">PowerPoint </w:t>
      </w:r>
      <w:r w:rsidR="006D530F" w:rsidRPr="00AD5297">
        <w:rPr>
          <w:rFonts w:ascii="ArialMT" w:hAnsi="ArialMT" w:cs="Times New Roman"/>
          <w:b/>
        </w:rPr>
        <w:t>Presentation</w:t>
      </w:r>
    </w:p>
    <w:p w:rsidR="006D530F" w:rsidRPr="00C60E2A" w:rsidRDefault="006D530F" w:rsidP="006D530F">
      <w:pPr>
        <w:rPr>
          <w:rFonts w:ascii="ArialMT" w:hAnsi="ArialMT" w:cs="Times New Roman"/>
        </w:rPr>
      </w:pPr>
    </w:p>
    <w:p w:rsidR="006D530F" w:rsidRPr="00C60E2A" w:rsidRDefault="006D530F" w:rsidP="006D530F">
      <w:pPr>
        <w:rPr>
          <w:rFonts w:ascii="ArialMT" w:hAnsi="ArialMT" w:cs="Times New Roman"/>
        </w:rPr>
      </w:pPr>
      <w:r w:rsidRPr="00C60E2A">
        <w:rPr>
          <w:rFonts w:ascii="ArialMT" w:hAnsi="ArialMT" w:cs="Times New Roman"/>
        </w:rPr>
        <w:t>Present your project to the class in about 10 PowerPoint slides in particular covering:</w:t>
      </w:r>
    </w:p>
    <w:p w:rsidR="006D530F" w:rsidRPr="00C60E2A" w:rsidRDefault="006D530F" w:rsidP="006D530F">
      <w:pPr>
        <w:rPr>
          <w:rFonts w:ascii="ArialMT" w:hAnsi="ArialMT" w:cs="Times New Roman"/>
        </w:rPr>
      </w:pP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The Basics of</w:t>
      </w:r>
      <w:r>
        <w:rPr>
          <w:rFonts w:ascii="ArialMT" w:hAnsi="ArialMT" w:cs="Times New Roman"/>
        </w:rPr>
        <w:t xml:space="preserve"> preparing to </w:t>
      </w:r>
      <w:r w:rsidRPr="00C60E2A">
        <w:rPr>
          <w:rFonts w:ascii="ArialMT" w:hAnsi="ArialMT" w:cs="Times New Roman"/>
        </w:rPr>
        <w:t>integrate sustainability in</w:t>
      </w:r>
      <w:r>
        <w:rPr>
          <w:rFonts w:ascii="ArialMT" w:hAnsi="ArialMT" w:cs="Times New Roman"/>
        </w:rPr>
        <w:t>to</w:t>
      </w:r>
      <w:r w:rsidRPr="00C60E2A">
        <w:rPr>
          <w:rFonts w:ascii="ArialMT" w:hAnsi="ArialMT" w:cs="Times New Roman"/>
        </w:rPr>
        <w:t xml:space="preserve"> ICT planning and design projects;</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ICT sustainability from a business standpoint;</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Energy efficiency as a stepping stone to sustainability;</w:t>
      </w:r>
    </w:p>
    <w:p w:rsidR="006D530F"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r>
      <w:r>
        <w:rPr>
          <w:rFonts w:ascii="ArialMT" w:hAnsi="ArialMT" w:cs="Times New Roman"/>
        </w:rPr>
        <w:t xml:space="preserve">Project </w:t>
      </w:r>
      <w:r w:rsidRPr="00642AD3">
        <w:rPr>
          <w:rFonts w:ascii="ArialMT" w:hAnsi="ArialMT" w:cs="Times New Roman"/>
        </w:rPr>
        <w:t>Strategy</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Network operations</w:t>
      </w:r>
      <w:r>
        <w:rPr>
          <w:rFonts w:ascii="ArialMT" w:hAnsi="ArialMT" w:cs="Times New Roman"/>
        </w:rPr>
        <w:t xml:space="preserve"> and security</w:t>
      </w:r>
      <w:r w:rsidRPr="00C60E2A">
        <w:rPr>
          <w:rFonts w:ascii="ArialMT" w:hAnsi="ArialMT" w:cs="Times New Roman"/>
        </w:rPr>
        <w:t>;</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Sketch of the recommended project system;</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Test results</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t>Short term technology solutions to achieve reduction of power consumption;</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r>
      <w:r>
        <w:rPr>
          <w:rFonts w:ascii="ArialMT" w:hAnsi="ArialMT" w:cs="Times New Roman"/>
        </w:rPr>
        <w:t>E</w:t>
      </w:r>
      <w:r w:rsidRPr="00141FBB">
        <w:rPr>
          <w:rFonts w:ascii="ArialMT" w:hAnsi="ArialMT" w:cs="Times New Roman"/>
        </w:rPr>
        <w:t>nergy usage within the ICT project</w:t>
      </w:r>
    </w:p>
    <w:p w:rsidR="006D530F" w:rsidRPr="00C60E2A" w:rsidRDefault="006D530F" w:rsidP="006D530F">
      <w:pPr>
        <w:rPr>
          <w:rFonts w:ascii="ArialMT" w:hAnsi="ArialMT" w:cs="Times New Roman"/>
        </w:rPr>
      </w:pPr>
      <w:r w:rsidRPr="00C60E2A">
        <w:rPr>
          <w:rFonts w:ascii="ArialMT" w:hAnsi="ArialMT" w:cs="Times New Roman"/>
        </w:rPr>
        <w:t>•</w:t>
      </w:r>
      <w:r w:rsidRPr="00C60E2A">
        <w:rPr>
          <w:rFonts w:ascii="ArialMT" w:hAnsi="ArialMT" w:cs="Times New Roman"/>
        </w:rPr>
        <w:tab/>
      </w:r>
      <w:r>
        <w:rPr>
          <w:rFonts w:ascii="ArialMT" w:hAnsi="ArialMT" w:cs="Times New Roman"/>
        </w:rPr>
        <w:t>Recommendations</w:t>
      </w:r>
      <w:r w:rsidRPr="00141FBB">
        <w:rPr>
          <w:rFonts w:ascii="ArialMT" w:hAnsi="ArialMT" w:cs="Times New Roman"/>
        </w:rPr>
        <w:t xml:space="preserve"> and </w:t>
      </w:r>
      <w:r w:rsidRPr="00C60E2A">
        <w:rPr>
          <w:rFonts w:ascii="ArialMT" w:hAnsi="ArialMT" w:cs="Times New Roman"/>
        </w:rPr>
        <w:t>Conclusion.</w:t>
      </w: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Default="006D530F" w:rsidP="006D530F">
      <w:pPr>
        <w:rPr>
          <w:rFonts w:ascii="ArialMT" w:hAnsi="ArialMT" w:cs="Times New Roman"/>
          <w:b/>
        </w:rPr>
      </w:pPr>
    </w:p>
    <w:p w:rsidR="006D530F" w:rsidRPr="00C60E2A" w:rsidRDefault="006D530F" w:rsidP="006D530F">
      <w:pPr>
        <w:rPr>
          <w:rFonts w:ascii="ArialMT" w:hAnsi="ArialMT" w:cs="Times New Roman"/>
          <w:b/>
        </w:rPr>
      </w:pPr>
      <w:r w:rsidRPr="00C60E2A">
        <w:rPr>
          <w:rFonts w:ascii="ArialMT" w:hAnsi="ArialMT" w:cs="Times New Roman"/>
          <w:b/>
        </w:rPr>
        <w:t>INDIVIDUAL REPORT</w:t>
      </w:r>
    </w:p>
    <w:tbl>
      <w:tblPr>
        <w:tblStyle w:val="TableGrid"/>
        <w:tblW w:w="0" w:type="auto"/>
        <w:tblLook w:val="04A0" w:firstRow="1" w:lastRow="0" w:firstColumn="1" w:lastColumn="0" w:noHBand="0" w:noVBand="1"/>
      </w:tblPr>
      <w:tblGrid>
        <w:gridCol w:w="4077"/>
        <w:gridCol w:w="2084"/>
        <w:gridCol w:w="3081"/>
      </w:tblGrid>
      <w:tr w:rsidR="006D530F" w:rsidRPr="00C60E2A" w:rsidTr="002932DE">
        <w:tc>
          <w:tcPr>
            <w:tcW w:w="4077" w:type="dxa"/>
          </w:tcPr>
          <w:p w:rsidR="006D530F" w:rsidRPr="00C60E2A" w:rsidRDefault="006D530F" w:rsidP="002932DE">
            <w:pPr>
              <w:jc w:val="center"/>
              <w:rPr>
                <w:rFonts w:ascii="ArialMT" w:hAnsi="ArialMT" w:cs="Times New Roman"/>
                <w:b/>
              </w:rPr>
            </w:pPr>
            <w:r w:rsidRPr="00C60E2A">
              <w:rPr>
                <w:rFonts w:ascii="ArialMT" w:hAnsi="ArialMT" w:cs="Times New Roman"/>
                <w:b/>
              </w:rPr>
              <w:t>Task</w:t>
            </w:r>
          </w:p>
        </w:tc>
        <w:tc>
          <w:tcPr>
            <w:tcW w:w="2084" w:type="dxa"/>
          </w:tcPr>
          <w:p w:rsidR="006D530F" w:rsidRPr="00C60E2A" w:rsidRDefault="006D530F" w:rsidP="002932DE">
            <w:pPr>
              <w:jc w:val="center"/>
              <w:rPr>
                <w:rFonts w:ascii="ArialMT" w:hAnsi="ArialMT" w:cs="Times New Roman"/>
                <w:b/>
              </w:rPr>
            </w:pPr>
            <w:r w:rsidRPr="00C60E2A">
              <w:rPr>
                <w:rFonts w:ascii="ArialMT" w:hAnsi="ArialMT" w:cs="Times New Roman"/>
                <w:b/>
              </w:rPr>
              <w:t>Mark</w:t>
            </w:r>
          </w:p>
        </w:tc>
        <w:tc>
          <w:tcPr>
            <w:tcW w:w="3081" w:type="dxa"/>
          </w:tcPr>
          <w:p w:rsidR="006D530F" w:rsidRPr="00C60E2A" w:rsidRDefault="006D530F" w:rsidP="002932DE">
            <w:pPr>
              <w:jc w:val="center"/>
              <w:rPr>
                <w:rFonts w:ascii="ArialMT" w:hAnsi="ArialMT" w:cs="Times New Roman"/>
                <w:b/>
              </w:rPr>
            </w:pPr>
            <w:r w:rsidRPr="00C60E2A">
              <w:rPr>
                <w:rFonts w:ascii="ArialMT" w:hAnsi="ArialMT" w:cs="Times New Roman"/>
                <w:b/>
              </w:rPr>
              <w:t>Performance Criteria</w:t>
            </w:r>
          </w:p>
        </w:tc>
      </w:tr>
      <w:tr w:rsidR="006D530F" w:rsidRPr="00C60E2A" w:rsidTr="002932DE">
        <w:tc>
          <w:tcPr>
            <w:tcW w:w="4077" w:type="dxa"/>
          </w:tcPr>
          <w:p w:rsidR="006D530F" w:rsidRPr="00C60E2A" w:rsidRDefault="006D530F" w:rsidP="002932DE">
            <w:pPr>
              <w:rPr>
                <w:rFonts w:ascii="ArialMT" w:hAnsi="ArialMT" w:cs="Times New Roman"/>
              </w:rPr>
            </w:pPr>
            <w:r w:rsidRPr="00C60E2A">
              <w:rPr>
                <w:rFonts w:ascii="ArialMT" w:hAnsi="ArialMT" w:cs="Times New Roman"/>
              </w:rPr>
              <w:t>Evaluate suitable ICT projects into which sustainability can be integrated</w:t>
            </w:r>
          </w:p>
        </w:tc>
        <w:tc>
          <w:tcPr>
            <w:tcW w:w="2084" w:type="dxa"/>
          </w:tcPr>
          <w:p w:rsidR="006D530F" w:rsidRPr="00C60E2A" w:rsidRDefault="006D530F" w:rsidP="002932DE">
            <w:pPr>
              <w:jc w:val="center"/>
              <w:rPr>
                <w:rFonts w:ascii="ArialMT" w:hAnsi="ArialMT" w:cs="Times New Roman"/>
              </w:rPr>
            </w:pPr>
            <w:r>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1.1</w:t>
            </w:r>
          </w:p>
        </w:tc>
      </w:tr>
      <w:tr w:rsidR="006D530F" w:rsidRPr="00C60E2A" w:rsidTr="002932DE">
        <w:tc>
          <w:tcPr>
            <w:tcW w:w="4077" w:type="dxa"/>
          </w:tcPr>
          <w:p w:rsidR="006D530F" w:rsidRPr="00C60E2A" w:rsidRDefault="006D530F" w:rsidP="002932DE">
            <w:pPr>
              <w:rPr>
                <w:rFonts w:ascii="ArialMT" w:hAnsi="ArialMT" w:cs="Times New Roman"/>
              </w:rPr>
            </w:pPr>
            <w:r w:rsidRPr="00C60E2A">
              <w:rPr>
                <w:rFonts w:ascii="ArialMT" w:hAnsi="ArialMT" w:cs="Times New Roman"/>
              </w:rPr>
              <w:t>Research and identify suitable technology solutions applicable to the project</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1.3</w:t>
            </w:r>
          </w:p>
        </w:tc>
      </w:tr>
      <w:tr w:rsidR="006D530F" w:rsidRPr="00C60E2A" w:rsidTr="002932DE">
        <w:tc>
          <w:tcPr>
            <w:tcW w:w="4077" w:type="dxa"/>
          </w:tcPr>
          <w:p w:rsidR="006D530F" w:rsidRPr="00C60E2A" w:rsidRDefault="006D530F" w:rsidP="002932DE">
            <w:pPr>
              <w:rPr>
                <w:rFonts w:ascii="ArialMT" w:hAnsi="ArialMT" w:cs="Times New Roman"/>
              </w:rPr>
            </w:pPr>
            <w:r w:rsidRPr="00C60E2A">
              <w:rPr>
                <w:rFonts w:ascii="ArialMT" w:hAnsi="ArialMT" w:cs="Times New Roman"/>
              </w:rPr>
              <w:t>Gather power consumption data on ICT equipment required for an energy audit based on an agreed standard</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1.4</w:t>
            </w:r>
          </w:p>
        </w:tc>
      </w:tr>
      <w:tr w:rsidR="006D530F" w:rsidRPr="00C60E2A" w:rsidTr="002932DE">
        <w:tc>
          <w:tcPr>
            <w:tcW w:w="4077" w:type="dxa"/>
          </w:tcPr>
          <w:p w:rsidR="006D530F" w:rsidRPr="00C60E2A" w:rsidRDefault="006D530F" w:rsidP="002932DE">
            <w:pPr>
              <w:rPr>
                <w:rFonts w:ascii="ArialMT" w:hAnsi="ArialMT" w:cs="Times New Roman"/>
              </w:rPr>
            </w:pPr>
            <w:r w:rsidRPr="00C60E2A">
              <w:rPr>
                <w:rFonts w:ascii="ArialMT" w:hAnsi="ArialMT" w:cs="Times New Roman"/>
              </w:rPr>
              <w:t>Initiate and progress sustainable management principles which result in reduced environmental impact</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2.2</w:t>
            </w:r>
          </w:p>
        </w:tc>
      </w:tr>
      <w:tr w:rsidR="006D530F" w:rsidRPr="00C60E2A" w:rsidTr="002932DE">
        <w:tc>
          <w:tcPr>
            <w:tcW w:w="4077" w:type="dxa"/>
          </w:tcPr>
          <w:p w:rsidR="006D530F" w:rsidRPr="00C60E2A" w:rsidRDefault="006D530F" w:rsidP="002932DE">
            <w:pPr>
              <w:rPr>
                <w:rFonts w:ascii="ArialMT" w:hAnsi="ArialMT" w:cs="Times New Roman"/>
              </w:rPr>
            </w:pPr>
            <w:r w:rsidRPr="00C60E2A">
              <w:rPr>
                <w:rFonts w:ascii="ArialMT" w:hAnsi="ArialMT" w:cs="Times New Roman"/>
              </w:rPr>
              <w:t>Establish, regularly review and improve key performance indicators (KPI) on sustainability performance</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2.3</w:t>
            </w:r>
          </w:p>
        </w:tc>
      </w:tr>
      <w:tr w:rsidR="006D530F" w:rsidRPr="00C60E2A" w:rsidTr="002932DE">
        <w:tc>
          <w:tcPr>
            <w:tcW w:w="4077" w:type="dxa"/>
          </w:tcPr>
          <w:p w:rsidR="006D530F" w:rsidRPr="00C60E2A" w:rsidRDefault="006D530F" w:rsidP="002932DE">
            <w:pPr>
              <w:rPr>
                <w:rFonts w:ascii="ArialMT" w:hAnsi="ArialMT" w:cs="Times New Roman"/>
              </w:rPr>
            </w:pPr>
            <w:r w:rsidRPr="00C60E2A">
              <w:rPr>
                <w:rFonts w:ascii="ArialMT" w:hAnsi="ArialMT" w:cs="Times New Roman"/>
              </w:rPr>
              <w:t>Incorporate innovative planning and design rules for ICT projects which foster sustainability and environmental best practice</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2.4</w:t>
            </w:r>
          </w:p>
        </w:tc>
      </w:tr>
      <w:tr w:rsidR="006D530F" w:rsidRPr="00C60E2A" w:rsidTr="002932DE">
        <w:tc>
          <w:tcPr>
            <w:tcW w:w="4077" w:type="dxa"/>
          </w:tcPr>
          <w:p w:rsidR="006D530F" w:rsidRPr="00C60E2A" w:rsidRDefault="006D530F" w:rsidP="002932DE">
            <w:pPr>
              <w:rPr>
                <w:rFonts w:ascii="ArialMT" w:hAnsi="ArialMT"/>
              </w:rPr>
            </w:pPr>
            <w:r w:rsidRPr="00C60E2A">
              <w:rPr>
                <w:rFonts w:ascii="ArialMT" w:hAnsi="ArialMT"/>
              </w:rPr>
              <w:t xml:space="preserve">Estimate potential energy savings and payback periods for recommended actions </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3.2</w:t>
            </w:r>
          </w:p>
        </w:tc>
      </w:tr>
      <w:tr w:rsidR="006D530F" w:rsidRPr="00C60E2A" w:rsidTr="002932DE">
        <w:tc>
          <w:tcPr>
            <w:tcW w:w="4077" w:type="dxa"/>
          </w:tcPr>
          <w:p w:rsidR="006D530F" w:rsidRPr="00C60E2A" w:rsidRDefault="006D530F" w:rsidP="002932DE">
            <w:pPr>
              <w:rPr>
                <w:rFonts w:ascii="ArialMT" w:hAnsi="ArialMT"/>
              </w:rPr>
            </w:pPr>
            <w:r w:rsidRPr="00C60E2A">
              <w:rPr>
                <w:rFonts w:ascii="ArialMT" w:hAnsi="ArialMT"/>
              </w:rPr>
              <w:t xml:space="preserve">Estimate the carbon dioxide (CO2) emissions for the nominated project </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3.3</w:t>
            </w:r>
          </w:p>
        </w:tc>
      </w:tr>
      <w:tr w:rsidR="006D530F" w:rsidRPr="00C60E2A" w:rsidTr="002932DE">
        <w:tc>
          <w:tcPr>
            <w:tcW w:w="4077" w:type="dxa"/>
          </w:tcPr>
          <w:p w:rsidR="006D530F" w:rsidRPr="00C60E2A" w:rsidRDefault="006D530F" w:rsidP="002932DE">
            <w:pPr>
              <w:rPr>
                <w:rFonts w:ascii="ArialMT" w:hAnsi="ArialMT"/>
              </w:rPr>
            </w:pPr>
            <w:r w:rsidRPr="00C60E2A">
              <w:rPr>
                <w:rFonts w:ascii="ArialMT" w:hAnsi="ArialMT"/>
              </w:rPr>
              <w:t xml:space="preserve">Evaluate the estimated CO2 emissions with comparable benchmarks </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3.4</w:t>
            </w:r>
          </w:p>
        </w:tc>
      </w:tr>
      <w:tr w:rsidR="006D530F" w:rsidRPr="00C60E2A" w:rsidTr="002932DE">
        <w:tc>
          <w:tcPr>
            <w:tcW w:w="4077" w:type="dxa"/>
          </w:tcPr>
          <w:p w:rsidR="006D530F" w:rsidRPr="00C60E2A" w:rsidRDefault="006D530F" w:rsidP="002932DE">
            <w:pPr>
              <w:rPr>
                <w:rFonts w:ascii="ArialMT" w:hAnsi="ArialMT"/>
              </w:rPr>
            </w:pPr>
            <w:r w:rsidRPr="00C60E2A">
              <w:rPr>
                <w:rFonts w:ascii="ArialMT" w:hAnsi="ArialMT"/>
              </w:rPr>
              <w:t xml:space="preserve">Make recommendations in order of priority and give estimates of implementation costs on integration of sustainability for other ICT projects </w:t>
            </w:r>
          </w:p>
        </w:tc>
        <w:tc>
          <w:tcPr>
            <w:tcW w:w="2084" w:type="dxa"/>
          </w:tcPr>
          <w:p w:rsidR="006D530F" w:rsidRDefault="006D530F" w:rsidP="002932DE">
            <w:pPr>
              <w:jc w:val="center"/>
            </w:pPr>
            <w:r w:rsidRPr="00BC6F4F">
              <w:rPr>
                <w:rFonts w:ascii="ArialMT" w:hAnsi="ArialMT" w:cs="Times New Roman"/>
              </w:rPr>
              <w:t>10%</w:t>
            </w:r>
          </w:p>
        </w:tc>
        <w:tc>
          <w:tcPr>
            <w:tcW w:w="3081" w:type="dxa"/>
          </w:tcPr>
          <w:p w:rsidR="006D530F" w:rsidRPr="00C60E2A" w:rsidRDefault="006D530F" w:rsidP="002932DE">
            <w:pPr>
              <w:jc w:val="center"/>
              <w:rPr>
                <w:rFonts w:ascii="ArialMT" w:hAnsi="ArialMT" w:cs="Times New Roman"/>
              </w:rPr>
            </w:pPr>
            <w:r w:rsidRPr="00C60E2A">
              <w:rPr>
                <w:rFonts w:ascii="ArialMT" w:hAnsi="ArialMT" w:cs="Times New Roman"/>
              </w:rPr>
              <w:t>3.5</w:t>
            </w:r>
          </w:p>
        </w:tc>
      </w:tr>
    </w:tbl>
    <w:p w:rsidR="006D530F" w:rsidRPr="00C60E2A" w:rsidRDefault="006D530F" w:rsidP="006D530F">
      <w:pPr>
        <w:rPr>
          <w:rFonts w:ascii="ArialMT" w:hAnsi="ArialMT" w:cs="Times New Roman"/>
          <w:b/>
        </w:rPr>
      </w:pPr>
    </w:p>
    <w:p w:rsidR="006D530F" w:rsidRDefault="006D530F"/>
    <w:sectPr w:rsidR="006D5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F3330"/>
    <w:multiLevelType w:val="hybridMultilevel"/>
    <w:tmpl w:val="EE4C8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30F"/>
    <w:rsid w:val="00134643"/>
    <w:rsid w:val="00151E11"/>
    <w:rsid w:val="001623AB"/>
    <w:rsid w:val="00532399"/>
    <w:rsid w:val="006D530F"/>
    <w:rsid w:val="00AE35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30F"/>
  </w:style>
  <w:style w:type="paragraph" w:styleId="Heading2">
    <w:name w:val="heading 2"/>
    <w:basedOn w:val="Normal"/>
    <w:next w:val="Normal"/>
    <w:link w:val="Heading2Char"/>
    <w:qFormat/>
    <w:rsid w:val="006D530F"/>
    <w:pPr>
      <w:keepNext/>
      <w:spacing w:before="240" w:after="60" w:line="240" w:lineRule="auto"/>
      <w:outlineLvl w:val="1"/>
    </w:pPr>
    <w:rPr>
      <w:rFonts w:ascii="Arial" w:eastAsia="Times New Roman" w:hAnsi="Arial" w:cs="Times New Roman"/>
      <w:b/>
      <w:bCs/>
      <w:i/>
      <w:i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D530F"/>
    <w:rPr>
      <w:rFonts w:ascii="Arial" w:eastAsia="Times New Roman" w:hAnsi="Arial" w:cs="Times New Roman"/>
      <w:b/>
      <w:bCs/>
      <w:i/>
      <w:iCs/>
      <w:sz w:val="28"/>
      <w:szCs w:val="28"/>
      <w:lang w:eastAsia="en-AU"/>
    </w:rPr>
  </w:style>
  <w:style w:type="table" w:styleId="TableGrid">
    <w:name w:val="Table Grid"/>
    <w:basedOn w:val="TableNormal"/>
    <w:uiPriority w:val="59"/>
    <w:rsid w:val="006D5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530F"/>
    <w:pPr>
      <w:ind w:left="720"/>
      <w:contextualSpacing/>
    </w:pPr>
  </w:style>
  <w:style w:type="paragraph" w:styleId="BalloonText">
    <w:name w:val="Balloon Text"/>
    <w:basedOn w:val="Normal"/>
    <w:link w:val="BalloonTextChar"/>
    <w:uiPriority w:val="99"/>
    <w:semiHidden/>
    <w:unhideWhenUsed/>
    <w:rsid w:val="006D53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3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30F"/>
  </w:style>
  <w:style w:type="paragraph" w:styleId="Heading2">
    <w:name w:val="heading 2"/>
    <w:basedOn w:val="Normal"/>
    <w:next w:val="Normal"/>
    <w:link w:val="Heading2Char"/>
    <w:qFormat/>
    <w:rsid w:val="006D530F"/>
    <w:pPr>
      <w:keepNext/>
      <w:spacing w:before="240" w:after="60" w:line="240" w:lineRule="auto"/>
      <w:outlineLvl w:val="1"/>
    </w:pPr>
    <w:rPr>
      <w:rFonts w:ascii="Arial" w:eastAsia="Times New Roman" w:hAnsi="Arial" w:cs="Times New Roman"/>
      <w:b/>
      <w:bCs/>
      <w:i/>
      <w:iCs/>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D530F"/>
    <w:rPr>
      <w:rFonts w:ascii="Arial" w:eastAsia="Times New Roman" w:hAnsi="Arial" w:cs="Times New Roman"/>
      <w:b/>
      <w:bCs/>
      <w:i/>
      <w:iCs/>
      <w:sz w:val="28"/>
      <w:szCs w:val="28"/>
      <w:lang w:eastAsia="en-AU"/>
    </w:rPr>
  </w:style>
  <w:style w:type="table" w:styleId="TableGrid">
    <w:name w:val="Table Grid"/>
    <w:basedOn w:val="TableNormal"/>
    <w:uiPriority w:val="59"/>
    <w:rsid w:val="006D53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530F"/>
    <w:pPr>
      <w:ind w:left="720"/>
      <w:contextualSpacing/>
    </w:pPr>
  </w:style>
  <w:style w:type="paragraph" w:styleId="BalloonText">
    <w:name w:val="Balloon Text"/>
    <w:basedOn w:val="Normal"/>
    <w:link w:val="BalloonTextChar"/>
    <w:uiPriority w:val="99"/>
    <w:semiHidden/>
    <w:unhideWhenUsed/>
    <w:rsid w:val="006D53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3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helper</dc:creator>
  <cp:lastModifiedBy>Administrator</cp:lastModifiedBy>
  <cp:revision>5</cp:revision>
  <dcterms:created xsi:type="dcterms:W3CDTF">2001-01-06T17:56:00Z</dcterms:created>
  <dcterms:modified xsi:type="dcterms:W3CDTF">2012-09-10T09:20:00Z</dcterms:modified>
</cp:coreProperties>
</file>